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866B" w14:textId="447F92C8" w:rsidR="00447B91" w:rsidRDefault="00447B91" w:rsidP="00447B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7B91">
        <w:rPr>
          <w:rFonts w:ascii="Times New Roman" w:hAnsi="Times New Roman" w:cs="Times New Roman"/>
          <w:sz w:val="28"/>
          <w:szCs w:val="28"/>
          <w:lang w:val="ru-RU"/>
        </w:rPr>
        <w:t>Фактический тариф на поддержку возобновляемых источников энергии Единого закупщика электрической энергии*</w:t>
      </w:r>
    </w:p>
    <w:p w14:paraId="1017862D" w14:textId="3024F604" w:rsidR="00447B91" w:rsidRDefault="00447B91" w:rsidP="00447B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7B9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4FEC84E" wp14:editId="69FB54C2">
            <wp:extent cx="6868059" cy="733425"/>
            <wp:effectExtent l="0" t="0" r="9525" b="0"/>
            <wp:docPr id="19143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33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2707" cy="73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F2816" w14:textId="70012C61" w:rsidR="00447B91" w:rsidRPr="00CB2D56" w:rsidRDefault="00447B91" w:rsidP="00447B91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затраты на покупку э/э у ЭПО ВИЭ по их договорным ценам и по объемам согласно фактическому балансу производства-потребления ээ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2D56">
        <w:rPr>
          <w:rFonts w:ascii="Times New Roman" w:hAnsi="Times New Roman" w:cs="Times New Roman"/>
          <w:sz w:val="28"/>
          <w:szCs w:val="28"/>
        </w:rPr>
        <w:t>.</w:t>
      </w:r>
      <w:r w:rsidR="00845FBC" w:rsidRPr="00845FB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CB2D56">
        <w:rPr>
          <w:rFonts w:ascii="Times New Roman" w:hAnsi="Times New Roman" w:cs="Times New Roman"/>
          <w:sz w:val="28"/>
          <w:szCs w:val="28"/>
        </w:rPr>
        <w:t>.2023 года (АО "KEGOC"), затраты на поддержку ВИЭ, возникшие у единого закупщика э/э (тариф системного оператора на услуги по организации балансирования производства-потребления э/э на фактический объем э/э от ЭПО ВИЭ имеющих заключенные договора с ТОО "РФЦ по ВИЭ" согласно фактическому балансу производства-потребления ээ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2D56">
        <w:rPr>
          <w:rFonts w:ascii="Times New Roman" w:hAnsi="Times New Roman" w:cs="Times New Roman"/>
          <w:sz w:val="28"/>
          <w:szCs w:val="28"/>
        </w:rPr>
        <w:t>.</w:t>
      </w:r>
      <w:r w:rsidR="00845FBC" w:rsidRPr="00845FB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CB2D56">
        <w:rPr>
          <w:rFonts w:ascii="Times New Roman" w:hAnsi="Times New Roman" w:cs="Times New Roman"/>
          <w:sz w:val="28"/>
          <w:szCs w:val="28"/>
        </w:rPr>
        <w:t>.2023 года (АО "KEGOC"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2D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разница </w:t>
      </w:r>
      <w:r w:rsidRPr="00CB2D56">
        <w:rPr>
          <w:rFonts w:ascii="Times New Roman" w:hAnsi="Times New Roman" w:cs="Times New Roman"/>
          <w:sz w:val="28"/>
          <w:szCs w:val="28"/>
        </w:rPr>
        <w:t>затрат от покупки балансирующей э/э и доходов от продажи отрицательных дисбалансов (</w:t>
      </w:r>
      <w:r>
        <w:rPr>
          <w:rFonts w:ascii="Times New Roman" w:hAnsi="Times New Roman" w:cs="Times New Roman"/>
          <w:sz w:val="28"/>
          <w:szCs w:val="28"/>
        </w:rPr>
        <w:t xml:space="preserve">отсутствие первичных документов от </w:t>
      </w:r>
      <w:r w:rsidRPr="00CB2D56">
        <w:rPr>
          <w:rFonts w:ascii="Times New Roman" w:hAnsi="Times New Roman" w:cs="Times New Roman"/>
          <w:sz w:val="28"/>
          <w:szCs w:val="28"/>
        </w:rPr>
        <w:t>АО "КОРЭМ")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6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6224" w:rsidRPr="00CB2D56">
        <w:rPr>
          <w:rFonts w:ascii="Times New Roman" w:hAnsi="Times New Roman" w:cs="Times New Roman"/>
          <w:sz w:val="28"/>
          <w:szCs w:val="28"/>
        </w:rPr>
        <w:t>при этом не учитываются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фактические затраты ЕЗ, связанные с осуществлением его деятельности и фактические затраты ЕЗ на формирование резервного фонда в соответствии с Правилами формирования и использования резервного фонда, утвержденных приказом и.о. Министра энергетики Республики Казахстан от 29 июля 2016 года № 361;</w:t>
      </w:r>
    </w:p>
    <w:p w14:paraId="00418F32" w14:textId="05386AAF" w:rsidR="00447B91" w:rsidRDefault="00447B91" w:rsidP="00447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B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61623C" wp14:editId="0FC62D93">
            <wp:extent cx="7036308" cy="3314700"/>
            <wp:effectExtent l="0" t="0" r="0" b="0"/>
            <wp:docPr id="10815363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363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5383" cy="331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7BA4A" w14:textId="77777777" w:rsidR="00447B91" w:rsidRPr="00447B91" w:rsidRDefault="00447B91" w:rsidP="00447B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7B91" w:rsidRPr="00447B91" w:rsidSect="00447B9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91"/>
    <w:rsid w:val="00447B91"/>
    <w:rsid w:val="004B6224"/>
    <w:rsid w:val="0084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FF42"/>
  <w15:chartTrackingRefBased/>
  <w15:docId w15:val="{0E4D6279-4C65-474A-9B2F-B160F8E2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Омиртаев</dc:creator>
  <cp:keywords/>
  <dc:description/>
  <cp:lastModifiedBy>Даурен Омиртаев</cp:lastModifiedBy>
  <cp:revision>3</cp:revision>
  <dcterms:created xsi:type="dcterms:W3CDTF">2023-10-23T04:58:00Z</dcterms:created>
  <dcterms:modified xsi:type="dcterms:W3CDTF">2023-12-20T12:39:00Z</dcterms:modified>
</cp:coreProperties>
</file>